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1862E" w14:textId="77777777" w:rsidR="00890735" w:rsidRDefault="00890735" w:rsidP="00091974">
      <w:pPr>
        <w:spacing w:line="240" w:lineRule="auto"/>
        <w:rPr>
          <w:sz w:val="32"/>
          <w:szCs w:val="32"/>
        </w:rPr>
      </w:pPr>
      <w:r>
        <w:rPr>
          <w:sz w:val="32"/>
          <w:szCs w:val="32"/>
        </w:rPr>
        <w:t>August 17, 2023</w:t>
      </w:r>
    </w:p>
    <w:p w14:paraId="387F9D8A" w14:textId="7C83188B" w:rsidR="00091974" w:rsidRDefault="00091974" w:rsidP="00091974">
      <w:pPr>
        <w:spacing w:line="240" w:lineRule="auto"/>
        <w:rPr>
          <w:sz w:val="32"/>
          <w:szCs w:val="32"/>
        </w:rPr>
      </w:pPr>
      <w:r w:rsidRPr="001B381F">
        <w:rPr>
          <w:sz w:val="32"/>
          <w:szCs w:val="32"/>
        </w:rPr>
        <w:t xml:space="preserve">Governor </w:t>
      </w:r>
      <w:r>
        <w:rPr>
          <w:sz w:val="32"/>
          <w:szCs w:val="32"/>
        </w:rPr>
        <w:t xml:space="preserve">Katie </w:t>
      </w:r>
      <w:r w:rsidRPr="001B381F">
        <w:rPr>
          <w:sz w:val="32"/>
          <w:szCs w:val="32"/>
        </w:rPr>
        <w:t>Hobbs</w:t>
      </w:r>
    </w:p>
    <w:p w14:paraId="12CB7720" w14:textId="77777777" w:rsidR="00091974" w:rsidRDefault="00091974" w:rsidP="00091974">
      <w:pPr>
        <w:spacing w:line="240" w:lineRule="auto"/>
        <w:rPr>
          <w:sz w:val="32"/>
          <w:szCs w:val="32"/>
        </w:rPr>
      </w:pPr>
      <w:r>
        <w:rPr>
          <w:sz w:val="32"/>
          <w:szCs w:val="32"/>
        </w:rPr>
        <w:t>400 West Congress St., Suite 504</w:t>
      </w:r>
    </w:p>
    <w:p w14:paraId="22A5BEC0" w14:textId="77777777" w:rsidR="00091974" w:rsidRPr="006248CF" w:rsidRDefault="00091974" w:rsidP="00091974">
      <w:pPr>
        <w:spacing w:line="240" w:lineRule="auto"/>
        <w:rPr>
          <w:sz w:val="32"/>
          <w:szCs w:val="32"/>
          <w:lang w:val="es-MX"/>
        </w:rPr>
      </w:pPr>
      <w:r w:rsidRPr="006248CF">
        <w:rPr>
          <w:sz w:val="32"/>
          <w:szCs w:val="32"/>
          <w:lang w:val="es-MX"/>
        </w:rPr>
        <w:t>Tucson AZ 85701</w:t>
      </w:r>
    </w:p>
    <w:p w14:paraId="74CC8282" w14:textId="77777777" w:rsidR="00091974" w:rsidRPr="00EF4E2A" w:rsidRDefault="00091974" w:rsidP="00091974">
      <w:pPr>
        <w:spacing w:line="240" w:lineRule="auto"/>
        <w:rPr>
          <w:sz w:val="32"/>
          <w:szCs w:val="32"/>
          <w:lang w:val="es-MX"/>
        </w:rPr>
      </w:pPr>
    </w:p>
    <w:p w14:paraId="64B79AAD" w14:textId="77777777" w:rsidR="00091974" w:rsidRPr="00F569B8" w:rsidRDefault="00091974" w:rsidP="00091974">
      <w:pPr>
        <w:rPr>
          <w:sz w:val="32"/>
          <w:szCs w:val="32"/>
        </w:rPr>
      </w:pPr>
      <w:r>
        <w:rPr>
          <w:sz w:val="32"/>
          <w:szCs w:val="32"/>
        </w:rPr>
        <w:t>Dear Governor Hobbs,</w:t>
      </w:r>
    </w:p>
    <w:p w14:paraId="72B5DCF3" w14:textId="77777777" w:rsidR="00091974" w:rsidRDefault="00091974" w:rsidP="00091974">
      <w:pPr>
        <w:rPr>
          <w:sz w:val="32"/>
          <w:szCs w:val="32"/>
        </w:rPr>
      </w:pPr>
      <w:r>
        <w:rPr>
          <w:sz w:val="32"/>
          <w:szCs w:val="32"/>
        </w:rPr>
        <w:t>We understand that the Canadian company Hudbay has asked the Arizona State Land Department to auction off two parcels of state trust land so that they can more easily dump their mine tailings and waste rock produced by their proposed Copper World and Rosemont mines.</w:t>
      </w:r>
    </w:p>
    <w:p w14:paraId="45EA4B04" w14:textId="77777777" w:rsidR="00091974" w:rsidRDefault="00091974" w:rsidP="00091974">
      <w:pPr>
        <w:rPr>
          <w:sz w:val="32"/>
          <w:szCs w:val="32"/>
        </w:rPr>
      </w:pPr>
      <w:r>
        <w:rPr>
          <w:sz w:val="32"/>
          <w:szCs w:val="32"/>
        </w:rPr>
        <w:t xml:space="preserve">These dumps of millions or even billions of tons of contaminated rock will be less than a mile from homes and an elementary school in the Ocotillo Rim Trail neighborhood. Strong Arizona winds could blow lead-contaminated dust to people, including children. </w:t>
      </w:r>
    </w:p>
    <w:p w14:paraId="484CB24B" w14:textId="77777777" w:rsidR="00091974" w:rsidRDefault="00091974" w:rsidP="00091974">
      <w:pPr>
        <w:rPr>
          <w:sz w:val="32"/>
          <w:szCs w:val="32"/>
        </w:rPr>
      </w:pPr>
      <w:r>
        <w:rPr>
          <w:sz w:val="32"/>
          <w:szCs w:val="32"/>
        </w:rPr>
        <w:t xml:space="preserve">These plans are an example of how Hudbay’s mining plans will cause extreme, permanent harm to our community. We can expect lowered property values. The mine would pump billions of gallons of ground water a year, sucking private wells dry.   </w:t>
      </w:r>
    </w:p>
    <w:p w14:paraId="4160B8EB" w14:textId="77777777" w:rsidR="00091974" w:rsidRDefault="00091974" w:rsidP="00091974">
      <w:pPr>
        <w:rPr>
          <w:sz w:val="32"/>
          <w:szCs w:val="32"/>
        </w:rPr>
      </w:pPr>
      <w:r>
        <w:rPr>
          <w:sz w:val="32"/>
          <w:szCs w:val="32"/>
        </w:rPr>
        <w:t xml:space="preserve">Please direct the Arizona State Land Department to turn down Hudbay’s request. The state should refuse to sell these parcels because they will greatly facilitate development of this mine that would destroy the Santa Rita Mountains and our community. </w:t>
      </w:r>
    </w:p>
    <w:p w14:paraId="36A2E8C3" w14:textId="77777777" w:rsidR="00091974" w:rsidRDefault="00091974" w:rsidP="00091974">
      <w:pPr>
        <w:rPr>
          <w:sz w:val="32"/>
          <w:szCs w:val="32"/>
        </w:rPr>
      </w:pPr>
      <w:r>
        <w:rPr>
          <w:sz w:val="32"/>
          <w:szCs w:val="32"/>
        </w:rPr>
        <w:t>Sincerely,</w:t>
      </w:r>
    </w:p>
    <w:p w14:paraId="22C84F11" w14:textId="77777777" w:rsidR="00091974" w:rsidRDefault="00091974" w:rsidP="00091974">
      <w:pPr>
        <w:rPr>
          <w:sz w:val="32"/>
          <w:szCs w:val="32"/>
        </w:rPr>
      </w:pPr>
      <w:r>
        <w:rPr>
          <w:sz w:val="32"/>
          <w:szCs w:val="32"/>
        </w:rPr>
        <w:t xml:space="preserve"> </w:t>
      </w:r>
    </w:p>
    <w:p w14:paraId="798E0AED" w14:textId="77777777" w:rsidR="00091974" w:rsidRPr="001B381F" w:rsidRDefault="00091974" w:rsidP="00091974">
      <w:pPr>
        <w:rPr>
          <w:sz w:val="32"/>
          <w:szCs w:val="32"/>
        </w:rPr>
      </w:pPr>
    </w:p>
    <w:p w14:paraId="0FEA1E7B" w14:textId="77777777" w:rsidR="009D0583" w:rsidRPr="00091974" w:rsidRDefault="009D0583" w:rsidP="00091974"/>
    <w:sectPr w:rsidR="009D0583" w:rsidRPr="00091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D0583"/>
    <w:rsid w:val="00091974"/>
    <w:rsid w:val="00890735"/>
    <w:rsid w:val="009D0583"/>
    <w:rsid w:val="00B4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1E6E"/>
  <w15:docId w15:val="{D7B31042-C3B2-4C43-B808-B9A7B4B2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974"/>
    <w:rPr>
      <w:color w:val="0563C1" w:themeColor="hyperlink"/>
      <w:u w:val="single"/>
    </w:rPr>
  </w:style>
  <w:style w:type="character" w:styleId="UnresolvedMention">
    <w:name w:val="Unresolved Mention"/>
    <w:basedOn w:val="DefaultParagraphFont"/>
    <w:uiPriority w:val="99"/>
    <w:semiHidden/>
    <w:unhideWhenUsed/>
    <w:rsid w:val="00B47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Peters</cp:lastModifiedBy>
  <cp:revision>4</cp:revision>
  <dcterms:created xsi:type="dcterms:W3CDTF">2023-08-16T23:26:00Z</dcterms:created>
  <dcterms:modified xsi:type="dcterms:W3CDTF">2023-08-17T17:52:00Z</dcterms:modified>
</cp:coreProperties>
</file>